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Quiz de Autodiagnóstico – Competências do Mentor</w:t>
      </w:r>
    </w:p>
    <w:p>
      <w:r>
        <w:t>Responda às perguntas a seguir com sinceridade. Elas ajudarão você a identificar quais competências você já utiliza com frequência e quais pode desenvolver ainda mais.</w:t>
        <w:br/>
      </w:r>
    </w:p>
    <w:p>
      <w:pPr>
        <w:pStyle w:val="Heading2"/>
      </w:pPr>
      <w:r>
        <w:t>1. Durante uma conversa, qual é sua atitude mais comum?</w:t>
      </w:r>
    </w:p>
    <w:p>
      <w:pPr>
        <w:pStyle w:val="ListBullet"/>
      </w:pPr>
      <w:r>
        <w:t>A) Escuto com atenção plena e só respondo após o outro concluir.</w:t>
      </w:r>
    </w:p>
    <w:p>
      <w:pPr>
        <w:pStyle w:val="ListBullet"/>
      </w:pPr>
      <w:r>
        <w:t>B) Às vezes interrompo para dar conselhos ou contar algo parecido.</w:t>
      </w:r>
    </w:p>
    <w:p>
      <w:pPr>
        <w:pStyle w:val="ListBullet"/>
      </w:pPr>
      <w:r>
        <w:t>C) Tento dar logo uma solução para ajudar mais rápido.</w:t>
      </w:r>
    </w:p>
    <w:p>
      <w:r>
        <w:t xml:space="preserve"> </w:t>
      </w:r>
    </w:p>
    <w:p>
      <w:pPr>
        <w:pStyle w:val="Heading2"/>
      </w:pPr>
      <w:r>
        <w:t>2. Quando recebo um feedback, geralmente:</w:t>
      </w:r>
    </w:p>
    <w:p>
      <w:pPr>
        <w:pStyle w:val="ListBullet"/>
      </w:pPr>
      <w:r>
        <w:t>A) Agradeço e reflito com maturidade.</w:t>
      </w:r>
    </w:p>
    <w:p>
      <w:pPr>
        <w:pStyle w:val="ListBullet"/>
      </w:pPr>
      <w:r>
        <w:t>B) Levo para o lado pessoal e fico na defensiva.</w:t>
      </w:r>
    </w:p>
    <w:p>
      <w:pPr>
        <w:pStyle w:val="ListBullet"/>
      </w:pPr>
      <w:r>
        <w:t>C) Justifico meus motivos imediatamente.</w:t>
      </w:r>
    </w:p>
    <w:p>
      <w:r>
        <w:t xml:space="preserve"> </w:t>
      </w:r>
    </w:p>
    <w:p>
      <w:pPr>
        <w:pStyle w:val="Heading2"/>
      </w:pPr>
      <w:r>
        <w:t>3. Em relação à autonomia do mentorado:</w:t>
      </w:r>
    </w:p>
    <w:p>
      <w:pPr>
        <w:pStyle w:val="ListBullet"/>
      </w:pPr>
      <w:r>
        <w:t>A) Estimulo que ele encontre suas próprias respostas.</w:t>
      </w:r>
    </w:p>
    <w:p>
      <w:pPr>
        <w:pStyle w:val="ListBullet"/>
      </w:pPr>
      <w:r>
        <w:t>B) Dou conselhos diretos sobre o que faria no lugar dele.</w:t>
      </w:r>
    </w:p>
    <w:p>
      <w:pPr>
        <w:pStyle w:val="ListBullet"/>
      </w:pPr>
      <w:r>
        <w:t>C) Tomo a frente para resolver logo a situação.</w:t>
      </w:r>
    </w:p>
    <w:p>
      <w:r>
        <w:t xml:space="preserve"> </w:t>
      </w:r>
    </w:p>
    <w:p>
      <w:pPr>
        <w:pStyle w:val="Heading2"/>
      </w:pPr>
      <w:r>
        <w:t>4. Ao compartilhar algo com o mentorado, eu:</w:t>
      </w:r>
    </w:p>
    <w:p>
      <w:pPr>
        <w:pStyle w:val="ListBullet"/>
      </w:pPr>
      <w:r>
        <w:t>A) Penso no que é relevante e falo com clareza.</w:t>
      </w:r>
    </w:p>
    <w:p>
      <w:pPr>
        <w:pStyle w:val="ListBullet"/>
      </w:pPr>
      <w:r>
        <w:t>B) Uso palavras que talvez nem todos entendam.</w:t>
      </w:r>
    </w:p>
    <w:p>
      <w:pPr>
        <w:pStyle w:val="ListBullet"/>
      </w:pPr>
      <w:r>
        <w:t>C) Me enrolo e perco o foco facilmente.</w:t>
      </w:r>
    </w:p>
    <w:p>
      <w:r>
        <w:t xml:space="preserve"> </w:t>
      </w:r>
    </w:p>
    <w:p>
      <w:pPr>
        <w:pStyle w:val="Heading2"/>
      </w:pPr>
      <w:r>
        <w:t>5. Diante de uma história difícil ou dolorosa do mentorado, costumo:</w:t>
      </w:r>
    </w:p>
    <w:p>
      <w:pPr>
        <w:pStyle w:val="ListBullet"/>
      </w:pPr>
      <w:r>
        <w:t>A) Validar a emoção e acolher com empatia.</w:t>
      </w:r>
    </w:p>
    <w:p>
      <w:pPr>
        <w:pStyle w:val="ListBullet"/>
      </w:pPr>
      <w:r>
        <w:t>B) Tentar mostrar o lado positivo rapidamente.</w:t>
      </w:r>
    </w:p>
    <w:p>
      <w:pPr>
        <w:pStyle w:val="ListBullet"/>
      </w:pPr>
      <w:r>
        <w:t>C) Evitar o assunto para não me envolver muito.</w:t>
      </w:r>
    </w:p>
    <w:p>
      <w:r>
        <w:t xml:space="preserve"> </w:t>
      </w:r>
    </w:p>
    <w:p>
      <w:r>
        <w:br w:type="page"/>
      </w:r>
    </w:p>
    <w:p>
      <w:pPr>
        <w:pStyle w:val="Heading1"/>
      </w:pPr>
      <w:r>
        <w:t>Como interpretar seus resultados:</w:t>
      </w:r>
    </w:p>
    <w:p>
      <w:r>
        <w:t>Conte quantas vezes você escolheu cada letra:</w:t>
        <w:br/>
        <w:t>- Maioria A: Você já aplica várias competências essenciais da mentoria com consistência. Continue praticando!</w:t>
        <w:br/>
        <w:t>- Maioria B: Você está no caminho, mas pode desenvolver maior atenção à escuta, autonomia e comunicação.</w:t>
        <w:br/>
        <w:t>- Maioria C: Atenção! Há comportamentos que podem limitar sua atuação como mentor(a). Busque se desenvolver nessas áreas.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